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2012-2016年中国经济适用房市场运行分析及投资方向研究报告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2012-2016年中国经济适用房市场运行分析及投资方向研究报告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2012-2016年中国经济适用房市场运行分析及投资方向研究报告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2012-2016年中国经济适用房市场运行分析及投资方向研究报告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213253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