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2012-2016年职业教育市场运营态势与战略咨询研究报告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2012-2016年职业教育市场运营态势与战略咨询研究报告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2012-2016年职业教育市场运营态势与战略咨询研究报告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2012-2016年职业教育市场运营态势与战略咨询研究报告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