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2013-2017年快速消费品市场运行态势及投资战略咨询报告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2013-2017年快速消费品市场运行态势及投资战略咨询报告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2013-2017年快速消费品市场运行态势及投资战略咨询报告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2013-2017年快速消费品市场运行态势及投资战略咨询报告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