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2013-2017年特色幼儿教育行业市场调查及未来前景预测研究报告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2013-2017年特色幼儿教育行业市场调查及未来前景预测研究报告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2013-2017年特色幼儿教育行业市场调查及未来前景预测研究报告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2013-2017年特色幼儿教育行业市场调查及未来前景预测研究报告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