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2013-2017年奶粉行业投资价值分析及前景咨询报告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2013-2017年奶粉行业投资价值分析及前景咨询报告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2013-2017年奶粉行业投资价值分析及前景咨询报告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2013-2017年奶粉行业投资价值分析及前景咨询报告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