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2013-2017年配有时钟功能的计算器市场调查及未来前景预测研究报告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2013-2017年配有时钟功能的计算器市场调查及未来前景预测研究报告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2013-2017年配有时钟功能的计算器市场调查及未来前景预测研究报告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2013-2017年配有时钟功能的计算器市场调查及未来前景预测研究报告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