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2013-2017年渔业机械市场调查与未来前景预测研究报告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2013-2017年渔业机械市场调查与未来前景预测研究报告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2013-2017年渔业机械市场调查与未来前景预测研究报告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2013-2017年渔业机械市场调查与未来前景预测研究报告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218544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