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2013-2017年电子式定时器市场专项调研及投资方向研究报告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2013-2017年电子式定时器市场专项调研及投资方向研究报告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2013-2017年电子式定时器市场专项调研及投资方向研究报告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2013-2017年电子式定时器市场专项调研及投资方向研究报告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218929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