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2013-2017年消费信贷市场运行态势及投资战略咨询报告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2013-2017年消费信贷市场运行态势及投资战略咨询报告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2013-2017年消费信贷市场运行态势及投资战略咨询报告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https://www.icandata.com/view/21981/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https://www.icandata.com/view/21981/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2013-2017年消费信贷市场运行态势及投资战略咨询报告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219811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