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2013-2017年太阳能源原动机市场专项调研及投资方向研究报告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2013-2017年太阳能源原动机市场专项调研及投资方向研究报告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2013-2017年太阳能源原动机市场专项调研及投资方向研究报告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2013-2017年太阳能源原动机市场专项调研及投资方向研究报告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