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2013-2017年中国客车市场格局分析及投资前景研究报告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2013-2017年中国客车市场格局分析及投资前景研究报告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2013-2017年中国客车市场格局分析及投资前景研究报告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2013-2017年中国客车市场格局分析及投资前景研究报告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