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2013-2017年中国B超机市场专项调研及投资前景研究报告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2013-2017年中国B超机市场专项调研及投资前景研究报告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2013-2017年中国B超机市场专项调研及投资前景研究报告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2013-2017年中国B超机市场专项调研及投资前景研究报告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