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2013-2017年中国流态物料加工设备市市场专项调研及投资方向研究报告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2013-2017年中国流态物料加工设备市市场专项调研及投资方向研究报告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2013-2017年中国流态物料加工设备市市场专项调研及投资方向研究报告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2013-2017年中国流态物料加工设备市市场专项调研及投资方向研究报告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