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2013-2017年中国生活用纸市场运行态势与发展趋势研究报告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2013-2017年中国生活用纸市场运行态势与发展趋势研究报告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2013-2017年中国生活用纸市场运行态势与发展趋势研究报告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2013-2017年中国生活用纸市场运行态势与发展趋势研究报告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