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2013-2017年中国液晶显示器市场运营态势及未来前景预测报告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2013-2017年中国液晶显示器市场运营态势及未来前景预测报告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2013-2017年中国液晶显示器市场运营态势及未来前景预测报告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https://www.icandata.com/view/224240.html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https://www.icandata.com/view/224240.html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2013-2017年中国液晶显示器市场运营态势及未来前景预测报告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224240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