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2013-2017年中国PLM市场运营态势及未来前景预测报告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2013-2017年中国PLM市场运营态势及未来前景预测报告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2013-2017年中国PLM市场运营态势及未来前景预测报告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https://www.icandata.com/view/224339.html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2013-2017年中国PLM市场运营态势及未来前景预测报告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224339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