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2013-2017年中国渔类加工船市场运行分析与发展策略研究报告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2013-2017年中国渔类加工船市场运行分析与发展策略研究报告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2013-2017年中国渔类加工船市场运行分析与发展策略研究报告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2013-2017年中国渔类加工船市场运行分析与发展策略研究报告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