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2013-2017年中国船舶应急设备市场运行分析与发展策略研究报告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2013-2017年中国船舶应急设备市场运行分析与发展策略研究报告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2013-2017年中国船舶应急设备市场运行分析与发展策略研究报告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2013-2017年中国船舶应急设备市场运行分析与发展策略研究报告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