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2013-2017年中国特许经营市场运行态势及发展策略咨询报告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2013-2017年中国特许经营市场运行态势及发展策略咨询报告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2013-2017年中国特许经营市场运行态势及发展策略咨询报告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2013-2017年中国特许经营市场运行态势及发展策略咨询报告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