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2013-2017年中国品牌皮具市场运营态势与投资趋势研究报告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2013-2017年中国品牌皮具市场运营态势与投资趋势研究报告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2013-2017年中国品牌皮具市场运营态势与投资趋势研究报告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https://www.icandata.com/view/225685.html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2013-2017年中国品牌皮具市场运营态势与投资趋势研究报告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225685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