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种子产业市场运行态势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种子产业市场运行态势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种子产业市场运行态势与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种子产业市场运行态势与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