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2013-2017年中国钢铁企业非钢行业市场行情动态及投资前景分析报告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2013-2017年中国钢铁企业非钢行业市场行情动态及投资前景分析报告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2013-2017年中国钢铁企业非钢行业市场行情动态及投资前景分析报告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2013-2017年中国钢铁企业非钢行业市场行情动态及投资前景分析报告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226254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