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2013-2017年中国软包装市场行情动态与投资前景分析报告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2013-2017年中国软包装市场行情动态与投资前景分析报告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2013-2017年中国软包装市场行情动态与投资前景分析报告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2013-2017年中国软包装市场行情动态与投资前景分析报告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