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2013-2017年中国产业用纺织品行业市场运行态势及投资前景预测报告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2013-2017年中国产业用纺织品行业市场运行态势及投资前景预测报告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2013-2017年中国产业用纺织品行业市场运行态势及投资前景预测报告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2013-2017年中国产业用纺织品行业市场运行态势及投资前景预测报告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