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2013-2017年中国冰箱行业市场运行态势及投资趋势研究报告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2013-2017年中国冰箱行业市场运行态势及投资趋势研究报告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2013-2017年中国冰箱行业市场运行态势及投资趋势研究报告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https://www.icandata.com/view/226464.html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https://www.icandata.com/view/226464.html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2013-2017年中国冰箱行业市场运行态势及投资趋势研究报告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226464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