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2013-2017年中国餐具市场行情动态与投资前景分析报告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2013-2017年中国餐具市场行情动态与投资前景分析报告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2013-2017年中国餐具市场行情动态与投资前景分析报告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2013-2017年中国餐具市场行情动态与投资前景分析报告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