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型液晶显示屏市场运营态势与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型液晶显示屏市场运营态势与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型液晶显示屏市场运营态势与投资战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型液晶显示屏市场运营态势与投资战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