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小型液晶显示屏市场运营态势与投资战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小型液晶显示屏市场运营态势与投资战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型液晶显示屏市场运营态势与投资战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型液晶显示屏市场运营态势与投资战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