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2013-2017年中国二手家电行业市场运营态势及发展战略咨询报告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2013-2017年中国二手家电行业市场运营态势及发展战略咨询报告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2013-2017年中国二手家电行业市场运营态势及发展战略咨询报告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2013-2017年中国二手家电行业市场运营态势及发展战略咨询报告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