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2013-2017年中国到户配送市场运行态势及未来发展趋势预测分析报告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2013-2017年中国到户配送市场运行态势及未来发展趋势预测分析报告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2013-2017年中国到户配送市场运行态势及未来发展趋势预测分析报告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2013-2017年中国到户配送市场运行态势及未来发展趋势预测分析报告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