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控机床对外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控机床对外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机床对外加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机床对外加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