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2013-2017年中国整形美容市场运行态势与发展策略研究报告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2013-2017年中国整形美容市场运行态势与发展策略研究报告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2013-2017年中国整形美容市场运行态势与发展策略研究报告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https://www.icandata.com/view/228283.html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2013-2017年中国整形美容市场运行态势与发展策略研究报告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228283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