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2013-2018年中国萤石采选加工产业运营分析与发展趋势研究报告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2013-2018年中国萤石采选加工产业运营分析与发展趋势研究报告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2013-2018年中国萤石采选加工产业运营分析与发展趋势研究报告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2013-2018年中国萤石采选加工产业运营分析与发展趋势研究报告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