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2013-2017年中国综合环境因素试验设备市场深度分析与投资前景预测报告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2013-2017年中国综合环境因素试验设备市场深度分析与投资前景预测报告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2013-2017年中国综合环境因素试验设备市场深度分析与投资前景预测报告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2013-2017年中国综合环境因素试验设备市场深度分析与投资前景预测报告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