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2013-2018年中国水泵产业运营分析与发展趋势研究报告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2013-2018年中国水泵产业运营分析与发展趋势研究报告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2013-2018年中国水泵产业运营分析与发展趋势研究报告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2013-2018年中国水泵产业运营分析与发展趋势研究报告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