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2013-2018年中国燃料电池汽车行业市场深度分析与投资前景预测报告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2013-2018年中国燃料电池汽车行业市场深度分析与投资前景预测报告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2013-2018年中国燃料电池汽车行业市场深度分析与投资前景预测报告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2013-2018年中国燃料电池汽车行业市场深度分析与投资前景预测报告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