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2013-2018年中国高速动车组行业市场深度分析与投资前景预测报告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2013-2018年中国高速动车组行业市场深度分析与投资前景预测报告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2013-2018年中国高速动车组行业市场深度分析与投资前景预测报告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2013-2018年中国高速动车组行业市场深度分析与投资前景预测报告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