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2013-2017年中国可编程控制器市场深度分析与投资前景预测报告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2013-2017年中国可编程控制器市场深度分析与投资前景预测报告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2013-2017年中国可编程控制器市场深度分析与投资前景预测报告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2013-2017年中国可编程控制器市场深度分析与投资前景预测报告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