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2013-2018年中国可编程控制器行业市场深度分析与投资前景预测报告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2013-2018年中国可编程控制器行业市场深度分析与投资前景预测报告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2013-2018年中国可编程控制器行业市场深度分析与投资前景预测报告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https://www.icandata.com/view/237474.html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https://www.icandata.com/view/237474.html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2013-2018年中国可编程控制器行业市场深度分析与投资前景预测报告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237474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