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2013-2018年中国竹炭纺织品市场深度分析与投资前景预测报告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2013-2018年中国竹炭纺织品市场深度分析与投资前景预测报告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2013-2018年中国竹炭纺织品市场深度分析与投资前景预测报告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2013-2018年中国竹炭纺织品市场深度分析与投资前景预测报告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