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2014-2018年中国粗粮饮料市场深度分析与投资前景预测报告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2014-2018年中国粗粮饮料市场深度分析与投资前景预测报告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2014-2018年中国粗粮饮料市场深度分析与投资前景预测报告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2014-2018年中国粗粮饮料市场深度分析与投资前景预测报告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