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2014-2018年中国交流发电机行业市场深度分析与投资前景预测报告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2014-2018年中国交流发电机行业市场深度分析与投资前景预测报告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2014-2018年中国交流发电机行业市场深度分析与投资前景预测报告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2014-2018年中国交流发电机行业市场深度分析与投资前景预测报告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