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2013-2018年陕西省低碳经济行业市场深度分析与投资前景预测报告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2013-2018年陕西省低碳经济行业市场深度分析与投资前景预测报告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2013-2018年陕西省低碳经济行业市场深度分析与投资前景预测报告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https://www.icandata.com/view/242080.html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https://www.icandata.com/view/242080.html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2013-2018年陕西省低碳经济行业市场深度分析与投资前景预测报告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242080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