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2013-2017年中国流态物料加工设备市场深度分析与投资前景预测报告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2013-2017年中国流态物料加工设备市场深度分析与投资前景预测报告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2013-2017年中国流态物料加工设备市场深度分析与投资前景预测报告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2013-2017年中国流态物料加工设备市场深度分析与投资前景预测报告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