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2014-2019年中国特种陶瓷市场深度分析与投资前景预测报告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2014-2019年中国特种陶瓷市场深度分析与投资前景预测报告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2014-2019年中国特种陶瓷市场深度分析与投资前景预测报告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2014-2019年中国特种陶瓷市场深度分析与投资前景预测报告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