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2014-2018年中国防盗报警市场深度分析与投资前景预测报告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2014-2018年中国防盗报警市场深度分析与投资前景预测报告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2014-2018年中国防盗报警市场深度分析与投资前景预测报告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2014-2018年中国防盗报警市场深度分析与投资前景预测报告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244809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