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2014-2018年中国工矿灯具市场深度分析与投资前景预测报告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2014-2018年中国工矿灯具市场深度分析与投资前景预测报告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2014-2018年中国工矿灯具市场深度分析与投资前景预测报告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https://www.icandata.com/view/244855.html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https://www.icandata.com/view/244855.html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2014-2018年中国工矿灯具市场深度分析与投资前景预测报告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244855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