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2014-2019年中国本册印制市场深度调研及投资价值咨询报告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2014-2019年中国本册印制市场深度调研及投资价值咨询报告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2014-2019年中国本册印制市场深度调研及投资价值咨询报告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2014-2019年中国本册印制市场深度调研及投资价值咨询报告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