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2015-2020年中国粳稻谷市场行情动态与发展前景报告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2015-2020年中国粳稻谷市场行情动态与发展前景报告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2015-2020年中国粳稻谷市场行情动态与发展前景报告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2015-2020年中国粳稻谷市场行情动态与发展前景报告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