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2015-2020年中国消毒剂市场行情动态与发展前景报告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2015-2020年中国消毒剂市场行情动态与发展前景报告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2015-2020年中国消毒剂市场行情动态与发展前景报告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2015-2020年中国消毒剂市场行情动态与发展前景报告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